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684222" w:rsidRPr="00684222" w14:paraId="3AEFE576" w14:textId="77777777" w:rsidTr="00AC2359">
        <w:tc>
          <w:tcPr>
            <w:tcW w:w="4361" w:type="dxa"/>
          </w:tcPr>
          <w:p w14:paraId="7648A157" w14:textId="77777777" w:rsidR="00684222" w:rsidRPr="00684222" w:rsidRDefault="00684222" w:rsidP="00AC2359">
            <w:pPr>
              <w:rPr>
                <w:rFonts w:ascii="Times New Roman" w:hAnsi="Times New Roman" w:cs="Times New Roman"/>
                <w:sz w:val="20"/>
                <w:szCs w:val="20"/>
              </w:rPr>
            </w:pPr>
          </w:p>
        </w:tc>
        <w:tc>
          <w:tcPr>
            <w:tcW w:w="5670" w:type="dxa"/>
          </w:tcPr>
          <w:p w14:paraId="5B62702E" w14:textId="77777777" w:rsidR="00684222" w:rsidRDefault="00684222" w:rsidP="00AC2359">
            <w:pPr>
              <w:jc w:val="center"/>
              <w:rPr>
                <w:rFonts w:ascii="Times New Roman" w:hAnsi="Times New Roman" w:cs="Times New Roman"/>
                <w:sz w:val="20"/>
                <w:szCs w:val="20"/>
              </w:rPr>
            </w:pPr>
            <w:r>
              <w:rPr>
                <w:rFonts w:ascii="Times New Roman" w:hAnsi="Times New Roman" w:cs="Times New Roman"/>
                <w:sz w:val="20"/>
                <w:szCs w:val="20"/>
              </w:rPr>
              <w:t xml:space="preserve">                                         Mẫu số 01</w:t>
            </w:r>
          </w:p>
          <w:p w14:paraId="6A766C00" w14:textId="77777777" w:rsidR="00684222" w:rsidRDefault="00684222" w:rsidP="00AC2359">
            <w:pPr>
              <w:jc w:val="center"/>
              <w:rPr>
                <w:rFonts w:ascii="Times New Roman" w:hAnsi="Times New Roman" w:cs="Times New Roman"/>
                <w:sz w:val="20"/>
                <w:szCs w:val="20"/>
              </w:rPr>
            </w:pPr>
            <w:r>
              <w:rPr>
                <w:rFonts w:ascii="Times New Roman" w:hAnsi="Times New Roman" w:cs="Times New Roman"/>
                <w:sz w:val="20"/>
                <w:szCs w:val="20"/>
              </w:rPr>
              <w:t xml:space="preserve">                                        ban hành kèm theo thông tư</w:t>
            </w:r>
          </w:p>
          <w:p w14:paraId="5C1A2D4A" w14:textId="77777777" w:rsidR="00684222" w:rsidRDefault="00684222" w:rsidP="00AC2359">
            <w:pPr>
              <w:jc w:val="center"/>
              <w:rPr>
                <w:rFonts w:ascii="Times New Roman" w:hAnsi="Times New Roman" w:cs="Times New Roman"/>
                <w:sz w:val="20"/>
                <w:szCs w:val="20"/>
              </w:rPr>
            </w:pPr>
            <w:r>
              <w:rPr>
                <w:rFonts w:ascii="Times New Roman" w:hAnsi="Times New Roman" w:cs="Times New Roman"/>
                <w:sz w:val="20"/>
                <w:szCs w:val="20"/>
              </w:rPr>
              <w:t xml:space="preserve">                                       Số 65/2020/TT-BCA Ngày 19/6/2020</w:t>
            </w:r>
          </w:p>
          <w:p w14:paraId="7348624C" w14:textId="77777777" w:rsidR="00684222" w:rsidRPr="00684222" w:rsidRDefault="00684222" w:rsidP="00AC2359">
            <w:pPr>
              <w:jc w:val="center"/>
              <w:rPr>
                <w:rFonts w:ascii="Times New Roman" w:hAnsi="Times New Roman" w:cs="Times New Roman"/>
                <w:sz w:val="20"/>
                <w:szCs w:val="20"/>
              </w:rPr>
            </w:pPr>
          </w:p>
        </w:tc>
      </w:tr>
      <w:tr w:rsidR="00684222" w:rsidRPr="00684222" w14:paraId="22BD6CB7" w14:textId="77777777" w:rsidTr="00AC2359">
        <w:tc>
          <w:tcPr>
            <w:tcW w:w="4361" w:type="dxa"/>
          </w:tcPr>
          <w:p w14:paraId="2042B06B" w14:textId="77777777" w:rsidR="00684222" w:rsidRDefault="00684222" w:rsidP="00004E79">
            <w:pPr>
              <w:spacing w:line="300" w:lineRule="exact"/>
              <w:jc w:val="center"/>
              <w:rPr>
                <w:rFonts w:ascii="Times New Roman" w:hAnsi="Times New Roman" w:cs="Times New Roman"/>
                <w:sz w:val="26"/>
                <w:szCs w:val="26"/>
              </w:rPr>
            </w:pPr>
            <w:r w:rsidRPr="00684222">
              <w:rPr>
                <w:rFonts w:ascii="Times New Roman" w:hAnsi="Times New Roman" w:cs="Times New Roman"/>
                <w:sz w:val="26"/>
                <w:szCs w:val="26"/>
              </w:rPr>
              <w:t>CÔNG AN TỈNH BẮC KẠN</w:t>
            </w:r>
          </w:p>
          <w:p w14:paraId="3976B676" w14:textId="77777777" w:rsidR="00684222" w:rsidRPr="00684222" w:rsidRDefault="00AC2359" w:rsidP="00004E79">
            <w:pPr>
              <w:spacing w:line="300" w:lineRule="exact"/>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61CAB8D3" wp14:editId="2AC912A2">
                      <wp:simplePos x="0" y="0"/>
                      <wp:positionH relativeFrom="column">
                        <wp:posOffset>786765</wp:posOffset>
                      </wp:positionH>
                      <wp:positionV relativeFrom="paragraph">
                        <wp:posOffset>191135</wp:posOffset>
                      </wp:positionV>
                      <wp:extent cx="10210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02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FCF8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95pt,15.05pt" to="142.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" strokecolor="black [3040]"/>
                  </w:pict>
                </mc:Fallback>
              </mc:AlternateContent>
            </w:r>
            <w:r w:rsidR="00684222">
              <w:rPr>
                <w:rFonts w:ascii="Times New Roman" w:hAnsi="Times New Roman" w:cs="Times New Roman"/>
                <w:b/>
                <w:sz w:val="26"/>
                <w:szCs w:val="26"/>
              </w:rPr>
              <w:t>PHÒNG CSGT</w:t>
            </w:r>
          </w:p>
        </w:tc>
        <w:tc>
          <w:tcPr>
            <w:tcW w:w="5670" w:type="dxa"/>
          </w:tcPr>
          <w:p w14:paraId="1A42B28C" w14:textId="77777777" w:rsidR="00684222" w:rsidRDefault="00684222" w:rsidP="00004E79">
            <w:pPr>
              <w:spacing w:line="300" w:lineRule="exact"/>
              <w:jc w:val="center"/>
              <w:rPr>
                <w:rFonts w:ascii="Times New Roman" w:hAnsi="Times New Roman" w:cs="Times New Roman"/>
                <w:b/>
                <w:sz w:val="26"/>
                <w:szCs w:val="26"/>
              </w:rPr>
            </w:pPr>
            <w:r w:rsidRPr="00684222">
              <w:rPr>
                <w:rFonts w:ascii="Times New Roman" w:hAnsi="Times New Roman" w:cs="Times New Roman"/>
                <w:b/>
                <w:sz w:val="26"/>
                <w:szCs w:val="26"/>
              </w:rPr>
              <w:t>CỘNG H</w:t>
            </w:r>
            <w:r w:rsidR="00084841">
              <w:rPr>
                <w:rFonts w:ascii="Times New Roman" w:hAnsi="Times New Roman" w:cs="Times New Roman"/>
                <w:b/>
                <w:sz w:val="26"/>
                <w:szCs w:val="26"/>
              </w:rPr>
              <w:t>Ò</w:t>
            </w:r>
            <w:r w:rsidRPr="00684222">
              <w:rPr>
                <w:rFonts w:ascii="Times New Roman" w:hAnsi="Times New Roman" w:cs="Times New Roman"/>
                <w:b/>
                <w:sz w:val="26"/>
                <w:szCs w:val="26"/>
              </w:rPr>
              <w:t>A XÃ HỘI CHỦ NGHĨA VIỆT NAM</w:t>
            </w:r>
          </w:p>
          <w:p w14:paraId="0BC86AFF" w14:textId="77777777" w:rsidR="00684222" w:rsidRPr="00684222" w:rsidRDefault="00684222" w:rsidP="00004E79">
            <w:pPr>
              <w:spacing w:line="300" w:lineRule="exact"/>
              <w:jc w:val="center"/>
              <w:rPr>
                <w:rFonts w:ascii="Times New Roman" w:hAnsi="Times New Roman" w:cs="Times New Roman"/>
                <w:b/>
                <w:sz w:val="26"/>
                <w:szCs w:val="26"/>
              </w:rPr>
            </w:pPr>
            <w:r>
              <w:rPr>
                <w:rFonts w:ascii="Times New Roman" w:hAnsi="Times New Roman" w:cs="Times New Roman"/>
                <w:b/>
                <w:sz w:val="26"/>
                <w:szCs w:val="26"/>
              </w:rPr>
              <w:t>Độc lập – Tự do –Hạnh phúc</w:t>
            </w:r>
          </w:p>
        </w:tc>
      </w:tr>
      <w:tr w:rsidR="00684222" w:rsidRPr="00684222" w14:paraId="3E066F1B" w14:textId="77777777" w:rsidTr="00AC2359">
        <w:tc>
          <w:tcPr>
            <w:tcW w:w="4361" w:type="dxa"/>
          </w:tcPr>
          <w:p w14:paraId="5800652C" w14:textId="77777777" w:rsidR="00684222" w:rsidRDefault="00684222" w:rsidP="00004E79">
            <w:pPr>
              <w:spacing w:line="300" w:lineRule="exact"/>
              <w:jc w:val="center"/>
              <w:rPr>
                <w:rFonts w:ascii="Times New Roman" w:hAnsi="Times New Roman" w:cs="Times New Roman"/>
                <w:sz w:val="26"/>
                <w:szCs w:val="26"/>
              </w:rPr>
            </w:pPr>
          </w:p>
          <w:p w14:paraId="223627C5" w14:textId="184D6475" w:rsidR="00684222" w:rsidRPr="00684222" w:rsidRDefault="00684222" w:rsidP="00004E79">
            <w:pPr>
              <w:spacing w:line="300" w:lineRule="exact"/>
              <w:jc w:val="center"/>
              <w:rPr>
                <w:rFonts w:ascii="Times New Roman" w:hAnsi="Times New Roman" w:cs="Times New Roman"/>
                <w:sz w:val="26"/>
                <w:szCs w:val="26"/>
              </w:rPr>
            </w:pPr>
            <w:r>
              <w:rPr>
                <w:rFonts w:ascii="Times New Roman" w:hAnsi="Times New Roman" w:cs="Times New Roman"/>
                <w:sz w:val="26"/>
                <w:szCs w:val="26"/>
              </w:rPr>
              <w:t>S</w:t>
            </w:r>
            <w:r w:rsidR="00A173A2">
              <w:rPr>
                <w:rFonts w:ascii="Times New Roman" w:hAnsi="Times New Roman" w:cs="Times New Roman"/>
                <w:sz w:val="26"/>
                <w:szCs w:val="26"/>
              </w:rPr>
              <w:t xml:space="preserve">ố: </w:t>
            </w:r>
            <w:r w:rsidR="00812E1F">
              <w:rPr>
                <w:rFonts w:ascii="Times New Roman" w:hAnsi="Times New Roman" w:cs="Times New Roman"/>
                <w:sz w:val="26"/>
                <w:szCs w:val="26"/>
              </w:rPr>
              <w:t>841</w:t>
            </w:r>
            <w:r w:rsidR="005E7107">
              <w:rPr>
                <w:rFonts w:ascii="Times New Roman" w:hAnsi="Times New Roman" w:cs="Times New Roman"/>
                <w:sz w:val="26"/>
                <w:szCs w:val="26"/>
              </w:rPr>
              <w:t xml:space="preserve"> </w:t>
            </w:r>
            <w:r w:rsidR="00A173A2">
              <w:rPr>
                <w:rFonts w:ascii="Times New Roman" w:hAnsi="Times New Roman" w:cs="Times New Roman"/>
                <w:sz w:val="26"/>
                <w:szCs w:val="26"/>
              </w:rPr>
              <w:t>/TB-PC08</w:t>
            </w:r>
          </w:p>
        </w:tc>
        <w:tc>
          <w:tcPr>
            <w:tcW w:w="5670" w:type="dxa"/>
          </w:tcPr>
          <w:p w14:paraId="12A081CB" w14:textId="77777777" w:rsidR="00684222" w:rsidRDefault="00AC2359" w:rsidP="00004E79">
            <w:pPr>
              <w:spacing w:line="300" w:lineRule="exact"/>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4E6FFF91" wp14:editId="309979EA">
                      <wp:simplePos x="0" y="0"/>
                      <wp:positionH relativeFrom="column">
                        <wp:posOffset>816609</wp:posOffset>
                      </wp:positionH>
                      <wp:positionV relativeFrom="paragraph">
                        <wp:posOffset>6350</wp:posOffset>
                      </wp:positionV>
                      <wp:extent cx="1867535" cy="9525"/>
                      <wp:effectExtent l="0" t="0" r="37465" b="28575"/>
                      <wp:wrapNone/>
                      <wp:docPr id="9" name="Straight Connector 9"/>
                      <wp:cNvGraphicFramePr/>
                      <a:graphic xmlns:a="http://schemas.openxmlformats.org/drawingml/2006/main">
                        <a:graphicData uri="http://schemas.microsoft.com/office/word/2010/wordprocessingShape">
                          <wps:wsp>
                            <wps:cNvCnPr/>
                            <wps:spPr>
                              <a:xfrm>
                                <a:off x="0" y="0"/>
                                <a:ext cx="186753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1839C"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5pt" to="21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" strokecolor="black [3040]"/>
                  </w:pict>
                </mc:Fallback>
              </mc:AlternateContent>
            </w:r>
          </w:p>
          <w:p w14:paraId="329FF854" w14:textId="611A60C1" w:rsidR="00684222" w:rsidRPr="00684222" w:rsidRDefault="00684222" w:rsidP="00004E79">
            <w:pPr>
              <w:spacing w:line="300" w:lineRule="exact"/>
              <w:rPr>
                <w:rFonts w:ascii="Times New Roman" w:hAnsi="Times New Roman" w:cs="Times New Roman"/>
                <w:i/>
                <w:sz w:val="26"/>
                <w:szCs w:val="26"/>
              </w:rPr>
            </w:pPr>
            <w:r>
              <w:rPr>
                <w:rFonts w:ascii="Times New Roman" w:hAnsi="Times New Roman" w:cs="Times New Roman"/>
                <w:b/>
                <w:i/>
                <w:sz w:val="26"/>
                <w:szCs w:val="26"/>
              </w:rPr>
              <w:t xml:space="preserve">                       </w:t>
            </w:r>
            <w:r w:rsidRPr="00684222">
              <w:rPr>
                <w:rFonts w:ascii="Times New Roman" w:hAnsi="Times New Roman" w:cs="Times New Roman"/>
                <w:i/>
                <w:sz w:val="26"/>
                <w:szCs w:val="26"/>
              </w:rPr>
              <w:t xml:space="preserve">Bắc Kạn, ngày </w:t>
            </w:r>
            <w:r w:rsidR="00812E1F">
              <w:rPr>
                <w:rFonts w:ascii="Times New Roman" w:hAnsi="Times New Roman" w:cs="Times New Roman"/>
                <w:i/>
                <w:sz w:val="26"/>
                <w:szCs w:val="26"/>
              </w:rPr>
              <w:t>28</w:t>
            </w:r>
            <w:r w:rsidRPr="00684222">
              <w:rPr>
                <w:rFonts w:ascii="Times New Roman" w:hAnsi="Times New Roman" w:cs="Times New Roman"/>
                <w:i/>
                <w:sz w:val="26"/>
                <w:szCs w:val="26"/>
              </w:rPr>
              <w:t xml:space="preserve"> tháng </w:t>
            </w:r>
            <w:r w:rsidR="00812E1F">
              <w:rPr>
                <w:rFonts w:ascii="Times New Roman" w:hAnsi="Times New Roman" w:cs="Times New Roman"/>
                <w:i/>
                <w:sz w:val="26"/>
                <w:szCs w:val="26"/>
              </w:rPr>
              <w:t>9</w:t>
            </w:r>
            <w:r w:rsidRPr="00684222">
              <w:rPr>
                <w:rFonts w:ascii="Times New Roman" w:hAnsi="Times New Roman" w:cs="Times New Roman"/>
                <w:i/>
                <w:sz w:val="26"/>
                <w:szCs w:val="26"/>
              </w:rPr>
              <w:t xml:space="preserve"> năm 2020</w:t>
            </w:r>
          </w:p>
        </w:tc>
      </w:tr>
    </w:tbl>
    <w:p w14:paraId="17E12851" w14:textId="77777777" w:rsidR="00135D34" w:rsidRDefault="00135D34" w:rsidP="00004E79">
      <w:pPr>
        <w:spacing w:line="300" w:lineRule="exact"/>
        <w:rPr>
          <w:rFonts w:ascii="Times New Roman" w:hAnsi="Times New Roman" w:cs="Times New Roman"/>
          <w:sz w:val="26"/>
          <w:szCs w:val="26"/>
        </w:rPr>
      </w:pPr>
    </w:p>
    <w:p w14:paraId="33D4662C" w14:textId="77777777" w:rsidR="00684222" w:rsidRPr="00A173A2" w:rsidRDefault="00684222" w:rsidP="002624AA">
      <w:pPr>
        <w:spacing w:after="120" w:line="240" w:lineRule="auto"/>
        <w:jc w:val="center"/>
        <w:rPr>
          <w:rFonts w:ascii="Times New Roman" w:hAnsi="Times New Roman" w:cs="Times New Roman"/>
          <w:b/>
          <w:sz w:val="26"/>
          <w:szCs w:val="26"/>
        </w:rPr>
      </w:pPr>
      <w:r w:rsidRPr="00A173A2">
        <w:rPr>
          <w:rFonts w:ascii="Times New Roman" w:hAnsi="Times New Roman" w:cs="Times New Roman"/>
          <w:b/>
          <w:sz w:val="26"/>
          <w:szCs w:val="26"/>
        </w:rPr>
        <w:t>THÔNG BÁO</w:t>
      </w:r>
    </w:p>
    <w:p w14:paraId="7660690B" w14:textId="0E3B802D" w:rsidR="00F30AF7" w:rsidRDefault="00684222" w:rsidP="002624AA">
      <w:pPr>
        <w:spacing w:after="120" w:line="240" w:lineRule="auto"/>
        <w:jc w:val="center"/>
        <w:rPr>
          <w:rFonts w:ascii="Times New Roman" w:hAnsi="Times New Roman" w:cs="Times New Roman"/>
          <w:b/>
          <w:sz w:val="28"/>
          <w:szCs w:val="28"/>
        </w:rPr>
      </w:pPr>
      <w:r w:rsidRPr="00A173A2">
        <w:rPr>
          <w:rFonts w:ascii="Times New Roman" w:hAnsi="Times New Roman" w:cs="Times New Roman"/>
          <w:b/>
          <w:sz w:val="28"/>
          <w:szCs w:val="28"/>
        </w:rPr>
        <w:t>Công khai nội dung kế hoạ</w:t>
      </w:r>
      <w:r w:rsidR="00F665D7" w:rsidRPr="00A173A2">
        <w:rPr>
          <w:rFonts w:ascii="Times New Roman" w:hAnsi="Times New Roman" w:cs="Times New Roman"/>
          <w:b/>
          <w:sz w:val="28"/>
          <w:szCs w:val="28"/>
        </w:rPr>
        <w:t>ch C</w:t>
      </w:r>
      <w:r w:rsidR="00F3049C" w:rsidRPr="00A173A2">
        <w:rPr>
          <w:rFonts w:ascii="Times New Roman" w:hAnsi="Times New Roman" w:cs="Times New Roman"/>
          <w:b/>
          <w:sz w:val="28"/>
          <w:szCs w:val="28"/>
        </w:rPr>
        <w:t xml:space="preserve">ao điểm bảo đảm trật tự an toàn giao thông </w:t>
      </w:r>
      <w:r w:rsidR="002624AA">
        <w:rPr>
          <w:rFonts w:ascii="Times New Roman" w:hAnsi="Times New Roman" w:cs="Times New Roman"/>
          <w:b/>
          <w:sz w:val="28"/>
          <w:szCs w:val="28"/>
        </w:rPr>
        <w:t>-</w:t>
      </w:r>
      <w:r w:rsidR="00F3049C" w:rsidRPr="00A173A2">
        <w:rPr>
          <w:rFonts w:ascii="Times New Roman" w:hAnsi="Times New Roman" w:cs="Times New Roman"/>
          <w:b/>
          <w:sz w:val="28"/>
          <w:szCs w:val="28"/>
        </w:rPr>
        <w:t xml:space="preserve"> trật tự an toàn xã hộ</w:t>
      </w:r>
      <w:r w:rsidR="00A933A7">
        <w:rPr>
          <w:rFonts w:ascii="Times New Roman" w:hAnsi="Times New Roman" w:cs="Times New Roman"/>
          <w:b/>
          <w:sz w:val="28"/>
          <w:szCs w:val="28"/>
        </w:rPr>
        <w:t>i</w:t>
      </w:r>
      <w:r w:rsidR="00F3049C" w:rsidRPr="00A173A2">
        <w:rPr>
          <w:rFonts w:ascii="Times New Roman" w:hAnsi="Times New Roman" w:cs="Times New Roman"/>
          <w:b/>
          <w:sz w:val="28"/>
          <w:szCs w:val="28"/>
        </w:rPr>
        <w:t>, tấn công trấn</w:t>
      </w:r>
      <w:r w:rsidR="00A173A2">
        <w:rPr>
          <w:rFonts w:ascii="Times New Roman" w:hAnsi="Times New Roman" w:cs="Times New Roman"/>
          <w:b/>
          <w:sz w:val="28"/>
          <w:szCs w:val="28"/>
        </w:rPr>
        <w:t>,</w:t>
      </w:r>
      <w:r w:rsidR="00F3049C" w:rsidRPr="00A173A2">
        <w:rPr>
          <w:rFonts w:ascii="Times New Roman" w:hAnsi="Times New Roman" w:cs="Times New Roman"/>
          <w:b/>
          <w:sz w:val="28"/>
          <w:szCs w:val="28"/>
        </w:rPr>
        <w:t xml:space="preserve"> áp tội phạm bảo đả</w:t>
      </w:r>
      <w:r w:rsidR="00A933A7">
        <w:rPr>
          <w:rFonts w:ascii="Times New Roman" w:hAnsi="Times New Roman" w:cs="Times New Roman"/>
          <w:b/>
          <w:sz w:val="28"/>
          <w:szCs w:val="28"/>
        </w:rPr>
        <w:t>m an ninh</w:t>
      </w:r>
      <w:r w:rsidR="00F3049C" w:rsidRPr="00A173A2">
        <w:rPr>
          <w:rFonts w:ascii="Times New Roman" w:hAnsi="Times New Roman" w:cs="Times New Roman"/>
          <w:b/>
          <w:sz w:val="28"/>
          <w:szCs w:val="28"/>
        </w:rPr>
        <w:t>, an toàn Đại hội đại biểu đảng bộ tỉnh Bắc Kạn lần thứ XII và các sự kiện lớn diễn ra trên địa bàn tỉ</w:t>
      </w:r>
      <w:r w:rsidR="00F30AF7" w:rsidRPr="00A173A2">
        <w:rPr>
          <w:rFonts w:ascii="Times New Roman" w:hAnsi="Times New Roman" w:cs="Times New Roman"/>
          <w:b/>
          <w:sz w:val="28"/>
          <w:szCs w:val="28"/>
        </w:rPr>
        <w:t>nh</w:t>
      </w:r>
    </w:p>
    <w:p w14:paraId="6BAABAA3" w14:textId="4AE9A875" w:rsidR="00293B67" w:rsidRDefault="00293B67" w:rsidP="002624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 Tuần tra, kiểm soát, xử lý hành vi vi phạm của người điều khiển xe trên đường mà trong cơ thể có chất ma túy, vi phạm nồng độ cồn</w:t>
      </w:r>
    </w:p>
    <w:p w14:paraId="73F36B86" w14:textId="00F07177" w:rsidR="002624AA" w:rsidRPr="00A173A2" w:rsidRDefault="00F56397" w:rsidP="002624A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752" behindDoc="0" locked="0" layoutInCell="1" allowOverlap="1" wp14:anchorId="1D81A426" wp14:editId="67025ACD">
                <wp:simplePos x="0" y="0"/>
                <wp:positionH relativeFrom="column">
                  <wp:posOffset>1595120</wp:posOffset>
                </wp:positionH>
                <wp:positionV relativeFrom="paragraph">
                  <wp:posOffset>10160</wp:posOffset>
                </wp:positionV>
                <wp:extent cx="3124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124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060F3" id="Straight Connector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pt,.8pt" to="371.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" strokecolor="black [3040]"/>
            </w:pict>
          </mc:Fallback>
        </mc:AlternateContent>
      </w:r>
    </w:p>
    <w:p w14:paraId="0FC6F1EF" w14:textId="52DEFF44" w:rsidR="00EE5C70" w:rsidRDefault="00F30AF7" w:rsidP="009666C4">
      <w:pPr>
        <w:spacing w:line="280" w:lineRule="exact"/>
        <w:jc w:val="both"/>
        <w:rPr>
          <w:rFonts w:ascii="Times New Roman" w:hAnsi="Times New Roman" w:cs="Times New Roman"/>
          <w:sz w:val="28"/>
          <w:szCs w:val="28"/>
        </w:rPr>
      </w:pPr>
      <w:r>
        <w:rPr>
          <w:rFonts w:ascii="Times New Roman" w:hAnsi="Times New Roman" w:cs="Times New Roman"/>
          <w:sz w:val="28"/>
          <w:szCs w:val="28"/>
        </w:rPr>
        <w:tab/>
        <w:t>Ngày 15/7/2020, Phòng Cả</w:t>
      </w:r>
      <w:r w:rsidR="00AC2359">
        <w:rPr>
          <w:rFonts w:ascii="Times New Roman" w:hAnsi="Times New Roman" w:cs="Times New Roman"/>
          <w:sz w:val="28"/>
          <w:szCs w:val="28"/>
        </w:rPr>
        <w:t>nh sát giao thông C</w:t>
      </w:r>
      <w:r>
        <w:rPr>
          <w:rFonts w:ascii="Times New Roman" w:hAnsi="Times New Roman" w:cs="Times New Roman"/>
          <w:sz w:val="28"/>
          <w:szCs w:val="28"/>
        </w:rPr>
        <w:t>ông an tỉ</w:t>
      </w:r>
      <w:r w:rsidR="00AC2359">
        <w:rPr>
          <w:rFonts w:ascii="Times New Roman" w:hAnsi="Times New Roman" w:cs="Times New Roman"/>
          <w:sz w:val="28"/>
          <w:szCs w:val="28"/>
        </w:rPr>
        <w:t>nh B</w:t>
      </w:r>
      <w:r>
        <w:rPr>
          <w:rFonts w:ascii="Times New Roman" w:hAnsi="Times New Roman" w:cs="Times New Roman"/>
          <w:sz w:val="28"/>
          <w:szCs w:val="28"/>
        </w:rPr>
        <w:t xml:space="preserve">ắc Kạn ban hành </w:t>
      </w:r>
      <w:r w:rsidR="00F56397">
        <w:rPr>
          <w:rFonts w:ascii="Times New Roman" w:hAnsi="Times New Roman" w:cs="Times New Roman"/>
          <w:sz w:val="28"/>
          <w:szCs w:val="28"/>
        </w:rPr>
        <w:t>k</w:t>
      </w:r>
      <w:r>
        <w:rPr>
          <w:rFonts w:ascii="Times New Roman" w:hAnsi="Times New Roman" w:cs="Times New Roman"/>
          <w:sz w:val="28"/>
          <w:szCs w:val="28"/>
        </w:rPr>
        <w:t xml:space="preserve">ế </w:t>
      </w:r>
      <w:r w:rsidR="00293B67">
        <w:rPr>
          <w:rFonts w:ascii="Times New Roman" w:hAnsi="Times New Roman" w:cs="Times New Roman"/>
          <w:sz w:val="28"/>
          <w:szCs w:val="28"/>
        </w:rPr>
        <w:t xml:space="preserve">số 63/KH-PC08 về </w:t>
      </w:r>
      <w:r w:rsidR="00EE5C70">
        <w:rPr>
          <w:rFonts w:ascii="Times New Roman" w:hAnsi="Times New Roman" w:cs="Times New Roman"/>
          <w:sz w:val="28"/>
          <w:szCs w:val="28"/>
        </w:rPr>
        <w:t>Cao điểm bảo đảm trật tự an toàn giao thông – trật tự an toàn xã hộ</w:t>
      </w:r>
      <w:r w:rsidR="00A173A2">
        <w:rPr>
          <w:rFonts w:ascii="Times New Roman" w:hAnsi="Times New Roman" w:cs="Times New Roman"/>
          <w:sz w:val="28"/>
          <w:szCs w:val="28"/>
        </w:rPr>
        <w:t>i</w:t>
      </w:r>
      <w:r w:rsidR="00EE5C70">
        <w:rPr>
          <w:rFonts w:ascii="Times New Roman" w:hAnsi="Times New Roman" w:cs="Times New Roman"/>
          <w:sz w:val="28"/>
          <w:szCs w:val="28"/>
        </w:rPr>
        <w:t>, tấn công</w:t>
      </w:r>
      <w:r w:rsidR="00A173A2">
        <w:rPr>
          <w:rFonts w:ascii="Times New Roman" w:hAnsi="Times New Roman" w:cs="Times New Roman"/>
          <w:sz w:val="28"/>
          <w:szCs w:val="28"/>
        </w:rPr>
        <w:t>,</w:t>
      </w:r>
      <w:r w:rsidR="00EE5C70">
        <w:rPr>
          <w:rFonts w:ascii="Times New Roman" w:hAnsi="Times New Roman" w:cs="Times New Roman"/>
          <w:sz w:val="28"/>
          <w:szCs w:val="28"/>
        </w:rPr>
        <w:t xml:space="preserve"> trấn áp tội phạm bảo đả</w:t>
      </w:r>
      <w:r w:rsidR="00A933A7">
        <w:rPr>
          <w:rFonts w:ascii="Times New Roman" w:hAnsi="Times New Roman" w:cs="Times New Roman"/>
          <w:sz w:val="28"/>
          <w:szCs w:val="28"/>
        </w:rPr>
        <w:t>m an ninh</w:t>
      </w:r>
      <w:r w:rsidR="00EE5C70">
        <w:rPr>
          <w:rFonts w:ascii="Times New Roman" w:hAnsi="Times New Roman" w:cs="Times New Roman"/>
          <w:sz w:val="28"/>
          <w:szCs w:val="28"/>
        </w:rPr>
        <w:t>, an toàn Đại hội đại biểu đảng bộ tỉnh Bắc Kạn lần thứ XII và các sự kiện lớn diễn ra trên địa bàn tỉnh</w:t>
      </w:r>
      <w:r w:rsidR="00A933A7">
        <w:rPr>
          <w:rFonts w:ascii="Times New Roman" w:hAnsi="Times New Roman" w:cs="Times New Roman"/>
          <w:sz w:val="28"/>
          <w:szCs w:val="28"/>
        </w:rPr>
        <w:t>.</w:t>
      </w:r>
    </w:p>
    <w:p w14:paraId="5E3C14E5" w14:textId="6E37DE3C" w:rsidR="00293B67" w:rsidRDefault="00293B67" w:rsidP="009666C4">
      <w:pPr>
        <w:spacing w:line="280" w:lineRule="exact"/>
        <w:jc w:val="both"/>
        <w:rPr>
          <w:rFonts w:ascii="Times New Roman" w:hAnsi="Times New Roman" w:cs="Times New Roman"/>
          <w:sz w:val="28"/>
          <w:szCs w:val="28"/>
        </w:rPr>
      </w:pPr>
      <w:r>
        <w:rPr>
          <w:rFonts w:ascii="Times New Roman" w:hAnsi="Times New Roman" w:cs="Times New Roman"/>
          <w:sz w:val="28"/>
          <w:szCs w:val="28"/>
        </w:rPr>
        <w:tab/>
        <w:t xml:space="preserve">Ngày 27/7/2020, Công an tỉnh Bắc Kạn ban hành </w:t>
      </w:r>
      <w:r w:rsidR="00812E1F">
        <w:rPr>
          <w:rFonts w:ascii="Times New Roman" w:hAnsi="Times New Roman" w:cs="Times New Roman"/>
          <w:sz w:val="28"/>
          <w:szCs w:val="28"/>
        </w:rPr>
        <w:t>Kế</w:t>
      </w:r>
      <w:r>
        <w:rPr>
          <w:rFonts w:ascii="Times New Roman" w:hAnsi="Times New Roman" w:cs="Times New Roman"/>
          <w:sz w:val="28"/>
          <w:szCs w:val="28"/>
        </w:rPr>
        <w:t xml:space="preserve"> hoạch số 298/KH-CAT-PC08 về Tuần tra, kiểm soát, xử lý hành vi vi phạm của người điều khiển xe trên đường mà trong cơ thể có chất ma túy, vi phạm nồng độ cồn</w:t>
      </w:r>
      <w:r w:rsidR="00812E1F">
        <w:rPr>
          <w:rFonts w:ascii="Times New Roman" w:hAnsi="Times New Roman" w:cs="Times New Roman"/>
          <w:sz w:val="28"/>
          <w:szCs w:val="28"/>
        </w:rPr>
        <w:t>.</w:t>
      </w:r>
    </w:p>
    <w:p w14:paraId="41FA8270" w14:textId="4BEEC0DC" w:rsidR="00F30AF7" w:rsidRPr="00AC2359" w:rsidRDefault="00F30AF7" w:rsidP="009666C4">
      <w:pPr>
        <w:spacing w:line="280" w:lineRule="exact"/>
        <w:jc w:val="both"/>
        <w:rPr>
          <w:rFonts w:ascii="Times New Roman" w:hAnsi="Times New Roman" w:cs="Times New Roman"/>
          <w:b/>
          <w:sz w:val="28"/>
          <w:szCs w:val="28"/>
        </w:rPr>
      </w:pPr>
      <w:r w:rsidRPr="00AC2359">
        <w:rPr>
          <w:rFonts w:ascii="Times New Roman" w:hAnsi="Times New Roman" w:cs="Times New Roman"/>
          <w:b/>
          <w:sz w:val="28"/>
          <w:szCs w:val="28"/>
        </w:rPr>
        <w:t xml:space="preserve">  Nội dung thông báo công khai</w:t>
      </w:r>
      <w:r w:rsidR="00293B67">
        <w:rPr>
          <w:rFonts w:ascii="Times New Roman" w:hAnsi="Times New Roman" w:cs="Times New Roman"/>
          <w:b/>
          <w:sz w:val="28"/>
          <w:szCs w:val="28"/>
        </w:rPr>
        <w:t xml:space="preserve"> 02 k</w:t>
      </w:r>
      <w:r w:rsidR="000F2412">
        <w:rPr>
          <w:rFonts w:ascii="Times New Roman" w:hAnsi="Times New Roman" w:cs="Times New Roman"/>
          <w:b/>
          <w:sz w:val="28"/>
          <w:szCs w:val="28"/>
        </w:rPr>
        <w:t>ế</w:t>
      </w:r>
      <w:r w:rsidR="00293B67">
        <w:rPr>
          <w:rFonts w:ascii="Times New Roman" w:hAnsi="Times New Roman" w:cs="Times New Roman"/>
          <w:b/>
          <w:sz w:val="28"/>
          <w:szCs w:val="28"/>
        </w:rPr>
        <w:t xml:space="preserve"> hoạch trên</w:t>
      </w:r>
      <w:r w:rsidRPr="00AC2359">
        <w:rPr>
          <w:rFonts w:ascii="Times New Roman" w:hAnsi="Times New Roman" w:cs="Times New Roman"/>
          <w:b/>
          <w:sz w:val="28"/>
          <w:szCs w:val="28"/>
        </w:rPr>
        <w:t xml:space="preserve"> gồm:</w:t>
      </w:r>
    </w:p>
    <w:p w14:paraId="426AD615" w14:textId="77777777" w:rsidR="00F30AF7" w:rsidRDefault="00F30AF7" w:rsidP="009666C4">
      <w:pPr>
        <w:spacing w:line="280" w:lineRule="exact"/>
        <w:jc w:val="both"/>
        <w:rPr>
          <w:rFonts w:ascii="Times New Roman" w:hAnsi="Times New Roman" w:cs="Times New Roman"/>
          <w:sz w:val="28"/>
          <w:szCs w:val="28"/>
        </w:rPr>
      </w:pPr>
      <w:r w:rsidRPr="00AC2359">
        <w:rPr>
          <w:rFonts w:ascii="Times New Roman" w:hAnsi="Times New Roman" w:cs="Times New Roman"/>
          <w:b/>
          <w:sz w:val="28"/>
          <w:szCs w:val="28"/>
        </w:rPr>
        <w:t>1</w:t>
      </w:r>
      <w:r w:rsidR="00AC2359" w:rsidRPr="00AC2359">
        <w:rPr>
          <w:rFonts w:ascii="Times New Roman" w:hAnsi="Times New Roman" w:cs="Times New Roman"/>
          <w:b/>
          <w:sz w:val="28"/>
          <w:szCs w:val="28"/>
        </w:rPr>
        <w:t>.</w:t>
      </w:r>
      <w:r>
        <w:rPr>
          <w:rFonts w:ascii="Times New Roman" w:hAnsi="Times New Roman" w:cs="Times New Roman"/>
          <w:sz w:val="28"/>
          <w:szCs w:val="28"/>
        </w:rPr>
        <w:t xml:space="preserve"> Đơn vị </w:t>
      </w:r>
      <w:r w:rsidR="00A933A7">
        <w:rPr>
          <w:rFonts w:ascii="Times New Roman" w:hAnsi="Times New Roman" w:cs="Times New Roman"/>
          <w:sz w:val="28"/>
          <w:szCs w:val="28"/>
        </w:rPr>
        <w:t>l</w:t>
      </w:r>
      <w:r>
        <w:rPr>
          <w:rFonts w:ascii="Times New Roman" w:hAnsi="Times New Roman" w:cs="Times New Roman"/>
          <w:sz w:val="28"/>
          <w:szCs w:val="28"/>
        </w:rPr>
        <w:t xml:space="preserve">àm nhiệm vụ tuần tra, kiểm soát, xử lý vi phạm: Đội </w:t>
      </w:r>
      <w:r w:rsidR="00F665D7">
        <w:rPr>
          <w:rFonts w:ascii="Times New Roman" w:hAnsi="Times New Roman" w:cs="Times New Roman"/>
          <w:sz w:val="28"/>
          <w:szCs w:val="28"/>
        </w:rPr>
        <w:t xml:space="preserve">CSGT đường bộ </w:t>
      </w:r>
      <w:r>
        <w:rPr>
          <w:rFonts w:ascii="Times New Roman" w:hAnsi="Times New Roman" w:cs="Times New Roman"/>
          <w:sz w:val="28"/>
          <w:szCs w:val="28"/>
        </w:rPr>
        <w:t xml:space="preserve">số 1, Đội </w:t>
      </w:r>
      <w:r w:rsidR="00F665D7">
        <w:rPr>
          <w:rFonts w:ascii="Times New Roman" w:hAnsi="Times New Roman" w:cs="Times New Roman"/>
          <w:sz w:val="28"/>
          <w:szCs w:val="28"/>
        </w:rPr>
        <w:t xml:space="preserve">CSGT đường bộ </w:t>
      </w:r>
      <w:r>
        <w:rPr>
          <w:rFonts w:ascii="Times New Roman" w:hAnsi="Times New Roman" w:cs="Times New Roman"/>
          <w:sz w:val="28"/>
          <w:szCs w:val="28"/>
        </w:rPr>
        <w:t>số 2.</w:t>
      </w:r>
    </w:p>
    <w:p w14:paraId="17A3C3D7" w14:textId="11015A42" w:rsidR="00F665D7" w:rsidRDefault="00F30AF7" w:rsidP="009666C4">
      <w:pPr>
        <w:spacing w:line="280" w:lineRule="exact"/>
        <w:jc w:val="both"/>
        <w:rPr>
          <w:rFonts w:ascii="Times New Roman" w:hAnsi="Times New Roman" w:cs="Times New Roman"/>
          <w:sz w:val="28"/>
          <w:szCs w:val="28"/>
        </w:rPr>
      </w:pPr>
      <w:r w:rsidRPr="00AC2359">
        <w:rPr>
          <w:rFonts w:ascii="Times New Roman" w:hAnsi="Times New Roman" w:cs="Times New Roman"/>
          <w:b/>
          <w:sz w:val="28"/>
          <w:szCs w:val="28"/>
        </w:rPr>
        <w:t>2.</w:t>
      </w:r>
      <w:r>
        <w:rPr>
          <w:rFonts w:ascii="Times New Roman" w:hAnsi="Times New Roman" w:cs="Times New Roman"/>
          <w:sz w:val="28"/>
          <w:szCs w:val="28"/>
        </w:rPr>
        <w:t xml:space="preserve"> Tuyến đường tuần tra, kiểm soát, xử lý vi phạm: QL3, QL3b, QL3c, đườ</w:t>
      </w:r>
      <w:r w:rsidR="00A933A7">
        <w:rPr>
          <w:rFonts w:ascii="Times New Roman" w:hAnsi="Times New Roman" w:cs="Times New Roman"/>
          <w:sz w:val="28"/>
          <w:szCs w:val="28"/>
        </w:rPr>
        <w:t>ng 279</w:t>
      </w:r>
      <w:r w:rsidR="00AC2359">
        <w:rPr>
          <w:rFonts w:ascii="Times New Roman" w:hAnsi="Times New Roman" w:cs="Times New Roman"/>
          <w:sz w:val="28"/>
          <w:szCs w:val="28"/>
        </w:rPr>
        <w:t xml:space="preserve">, đường </w:t>
      </w:r>
      <w:r w:rsidR="00D70716">
        <w:rPr>
          <w:rFonts w:ascii="Times New Roman" w:hAnsi="Times New Roman" w:cs="Times New Roman"/>
          <w:sz w:val="28"/>
          <w:szCs w:val="28"/>
        </w:rPr>
        <w:t xml:space="preserve">BOT </w:t>
      </w:r>
      <w:r w:rsidR="00AC2359">
        <w:rPr>
          <w:rFonts w:ascii="Times New Roman" w:hAnsi="Times New Roman" w:cs="Times New Roman"/>
          <w:sz w:val="28"/>
          <w:szCs w:val="28"/>
        </w:rPr>
        <w:t>tuyến Thái Nguyên - Chợ Mới, đoạn đường Hồ Chí Minh</w:t>
      </w:r>
      <w:r w:rsidR="00D70716">
        <w:rPr>
          <w:rFonts w:ascii="Times New Roman" w:hAnsi="Times New Roman" w:cs="Times New Roman"/>
          <w:sz w:val="28"/>
          <w:szCs w:val="28"/>
        </w:rPr>
        <w:t xml:space="preserve"> qua địa bàn huyện Ngân Sơn</w:t>
      </w:r>
      <w:r w:rsidR="00A933A7">
        <w:rPr>
          <w:rFonts w:ascii="Times New Roman" w:hAnsi="Times New Roman" w:cs="Times New Roman"/>
          <w:sz w:val="28"/>
          <w:szCs w:val="28"/>
        </w:rPr>
        <w:t xml:space="preserve"> và địa bàn trung</w:t>
      </w:r>
      <w:r>
        <w:rPr>
          <w:rFonts w:ascii="Times New Roman" w:hAnsi="Times New Roman" w:cs="Times New Roman"/>
          <w:sz w:val="28"/>
          <w:szCs w:val="28"/>
        </w:rPr>
        <w:t xml:space="preserve"> tâm các huyện, thành phố nơi có lưu lượng phương tiện lớn, tình hình ANTT phức tạp.</w:t>
      </w:r>
    </w:p>
    <w:p w14:paraId="009CCB47" w14:textId="77777777" w:rsidR="00684222" w:rsidRDefault="00F665D7" w:rsidP="009666C4">
      <w:pPr>
        <w:spacing w:line="280" w:lineRule="exact"/>
        <w:jc w:val="both"/>
        <w:rPr>
          <w:rFonts w:ascii="Times New Roman" w:hAnsi="Times New Roman" w:cs="Times New Roman"/>
          <w:sz w:val="28"/>
          <w:szCs w:val="28"/>
        </w:rPr>
      </w:pPr>
      <w:r w:rsidRPr="00AC2359">
        <w:rPr>
          <w:rFonts w:ascii="Times New Roman" w:hAnsi="Times New Roman" w:cs="Times New Roman"/>
          <w:b/>
          <w:sz w:val="28"/>
          <w:szCs w:val="28"/>
        </w:rPr>
        <w:t>3.</w:t>
      </w:r>
      <w:r>
        <w:rPr>
          <w:rFonts w:ascii="Times New Roman" w:hAnsi="Times New Roman" w:cs="Times New Roman"/>
          <w:sz w:val="28"/>
          <w:szCs w:val="28"/>
        </w:rPr>
        <w:t xml:space="preserve"> Loại phương tiện: Xe ô tô chở khách, ô tô tải, ô tô đầu kéo kéo theo sơ mi rơ móc, xe trở container và xe mô tô.</w:t>
      </w:r>
      <w:r w:rsidR="00F3049C">
        <w:rPr>
          <w:rFonts w:ascii="Times New Roman" w:hAnsi="Times New Roman" w:cs="Times New Roman"/>
          <w:sz w:val="28"/>
          <w:szCs w:val="28"/>
        </w:rPr>
        <w:t xml:space="preserve"> </w:t>
      </w:r>
    </w:p>
    <w:p w14:paraId="1A2F10CD" w14:textId="65FB056E" w:rsidR="00F665D7" w:rsidRDefault="00F665D7" w:rsidP="009666C4">
      <w:pPr>
        <w:spacing w:line="280" w:lineRule="exact"/>
        <w:jc w:val="both"/>
        <w:rPr>
          <w:rFonts w:ascii="Times New Roman" w:hAnsi="Times New Roman" w:cs="Times New Roman"/>
          <w:sz w:val="28"/>
          <w:szCs w:val="28"/>
        </w:rPr>
      </w:pPr>
      <w:r w:rsidRPr="00AC2359">
        <w:rPr>
          <w:rFonts w:ascii="Times New Roman" w:hAnsi="Times New Roman" w:cs="Times New Roman"/>
          <w:b/>
          <w:sz w:val="28"/>
          <w:szCs w:val="28"/>
        </w:rPr>
        <w:t>4.</w:t>
      </w:r>
      <w:r>
        <w:rPr>
          <w:rFonts w:ascii="Times New Roman" w:hAnsi="Times New Roman" w:cs="Times New Roman"/>
          <w:sz w:val="28"/>
          <w:szCs w:val="28"/>
        </w:rPr>
        <w:t xml:space="preserve"> Hành vi vi phạm: </w:t>
      </w:r>
      <w:r w:rsidR="00A933A7">
        <w:rPr>
          <w:rFonts w:ascii="Times New Roman" w:hAnsi="Times New Roman" w:cs="Times New Roman"/>
          <w:sz w:val="28"/>
          <w:szCs w:val="28"/>
        </w:rPr>
        <w:t xml:space="preserve">các </w:t>
      </w:r>
      <w:r>
        <w:rPr>
          <w:rFonts w:ascii="Times New Roman" w:hAnsi="Times New Roman" w:cs="Times New Roman"/>
          <w:sz w:val="28"/>
          <w:szCs w:val="28"/>
        </w:rPr>
        <w:t xml:space="preserve">hành vi vi phạm hành chính </w:t>
      </w:r>
      <w:r w:rsidR="00812E1F">
        <w:rPr>
          <w:rFonts w:ascii="Times New Roman" w:hAnsi="Times New Roman" w:cs="Times New Roman"/>
          <w:sz w:val="28"/>
          <w:szCs w:val="28"/>
        </w:rPr>
        <w:t>t</w:t>
      </w:r>
      <w:r>
        <w:rPr>
          <w:rFonts w:ascii="Times New Roman" w:hAnsi="Times New Roman" w:cs="Times New Roman"/>
          <w:sz w:val="28"/>
          <w:szCs w:val="28"/>
        </w:rPr>
        <w:t>rong lĩnh vực giao thông đường bộ và các hành vi vi phạm pháp luật khác.</w:t>
      </w:r>
    </w:p>
    <w:p w14:paraId="1AA4502F" w14:textId="05FD131D" w:rsidR="009666C4" w:rsidRDefault="00F665D7" w:rsidP="009666C4">
      <w:pPr>
        <w:spacing w:line="280" w:lineRule="exact"/>
        <w:jc w:val="both"/>
        <w:rPr>
          <w:rFonts w:ascii="Times New Roman" w:hAnsi="Times New Roman" w:cs="Times New Roman"/>
          <w:sz w:val="28"/>
          <w:szCs w:val="28"/>
        </w:rPr>
      </w:pPr>
      <w:r w:rsidRPr="00AC2359">
        <w:rPr>
          <w:rFonts w:ascii="Times New Roman" w:hAnsi="Times New Roman" w:cs="Times New Roman"/>
          <w:b/>
          <w:sz w:val="28"/>
          <w:szCs w:val="28"/>
        </w:rPr>
        <w:t>5.</w:t>
      </w:r>
      <w:r>
        <w:rPr>
          <w:rFonts w:ascii="Times New Roman" w:hAnsi="Times New Roman" w:cs="Times New Roman"/>
          <w:sz w:val="28"/>
          <w:szCs w:val="28"/>
        </w:rPr>
        <w:t xml:space="preserve"> Thời gian thực hiện </w:t>
      </w:r>
      <w:r w:rsidR="00812E1F">
        <w:rPr>
          <w:rFonts w:ascii="Times New Roman" w:hAnsi="Times New Roman" w:cs="Times New Roman"/>
          <w:sz w:val="28"/>
          <w:szCs w:val="28"/>
        </w:rPr>
        <w:t>K</w:t>
      </w:r>
      <w:r>
        <w:rPr>
          <w:rFonts w:ascii="Times New Roman" w:hAnsi="Times New Roman" w:cs="Times New Roman"/>
          <w:sz w:val="28"/>
          <w:szCs w:val="28"/>
        </w:rPr>
        <w:t>ế hoạch</w:t>
      </w:r>
      <w:r w:rsidR="00004E79">
        <w:rPr>
          <w:rFonts w:ascii="Times New Roman" w:hAnsi="Times New Roman" w:cs="Times New Roman"/>
          <w:sz w:val="28"/>
          <w:szCs w:val="28"/>
        </w:rPr>
        <w:t xml:space="preserve"> số 63/KH</w:t>
      </w:r>
      <w:r w:rsidR="009666C4">
        <w:rPr>
          <w:rFonts w:ascii="Times New Roman" w:hAnsi="Times New Roman" w:cs="Times New Roman"/>
          <w:sz w:val="28"/>
          <w:szCs w:val="28"/>
        </w:rPr>
        <w:t>-PC08</w:t>
      </w:r>
      <w:r>
        <w:rPr>
          <w:rFonts w:ascii="Times New Roman" w:hAnsi="Times New Roman" w:cs="Times New Roman"/>
          <w:sz w:val="28"/>
          <w:szCs w:val="28"/>
        </w:rPr>
        <w:t xml:space="preserve">: </w:t>
      </w:r>
      <w:r w:rsidR="00EE5C70">
        <w:rPr>
          <w:rFonts w:ascii="Times New Roman" w:hAnsi="Times New Roman" w:cs="Times New Roman"/>
          <w:sz w:val="28"/>
          <w:szCs w:val="28"/>
        </w:rPr>
        <w:t>Giai đoạ</w:t>
      </w:r>
      <w:r w:rsidR="009666C4">
        <w:rPr>
          <w:rFonts w:ascii="Times New Roman" w:hAnsi="Times New Roman" w:cs="Times New Roman"/>
          <w:sz w:val="28"/>
          <w:szCs w:val="28"/>
        </w:rPr>
        <w:t>n 1: t</w:t>
      </w:r>
      <w:r w:rsidR="00EE5C70">
        <w:rPr>
          <w:rFonts w:ascii="Times New Roman" w:hAnsi="Times New Roman" w:cs="Times New Roman"/>
          <w:sz w:val="28"/>
          <w:szCs w:val="28"/>
        </w:rPr>
        <w:t xml:space="preserve">ừ ngày 15/7/2020 đến </w:t>
      </w:r>
      <w:r w:rsidR="009666C4">
        <w:rPr>
          <w:rFonts w:ascii="Times New Roman" w:hAnsi="Times New Roman" w:cs="Times New Roman"/>
          <w:sz w:val="28"/>
          <w:szCs w:val="28"/>
        </w:rPr>
        <w:t xml:space="preserve">    </w:t>
      </w:r>
      <w:r w:rsidR="00EE5C70">
        <w:rPr>
          <w:rFonts w:ascii="Times New Roman" w:hAnsi="Times New Roman" w:cs="Times New Roman"/>
          <w:sz w:val="28"/>
          <w:szCs w:val="28"/>
        </w:rPr>
        <w:t>hết ngày 14/9/2020; giai đoạn 2: từ ngày 16/9/2020 đế</w:t>
      </w:r>
      <w:r w:rsidR="009666C4">
        <w:rPr>
          <w:rFonts w:ascii="Times New Roman" w:hAnsi="Times New Roman" w:cs="Times New Roman"/>
          <w:sz w:val="28"/>
          <w:szCs w:val="28"/>
        </w:rPr>
        <w:t xml:space="preserve">n ngày 30/10/2020; thời gian thực hiện </w:t>
      </w:r>
      <w:r w:rsidR="00812E1F">
        <w:rPr>
          <w:rFonts w:ascii="Times New Roman" w:hAnsi="Times New Roman" w:cs="Times New Roman"/>
          <w:sz w:val="28"/>
          <w:szCs w:val="28"/>
        </w:rPr>
        <w:t>K</w:t>
      </w:r>
      <w:r w:rsidR="009666C4">
        <w:rPr>
          <w:rFonts w:ascii="Times New Roman" w:hAnsi="Times New Roman" w:cs="Times New Roman"/>
          <w:sz w:val="28"/>
          <w:szCs w:val="28"/>
        </w:rPr>
        <w:t>ế hoạch số 298/KH-CAT-PC08: từ ngày 01/8/2020 đến hết ngày 31/12/2020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A173A2" w14:paraId="137E044D" w14:textId="77777777" w:rsidTr="00A173A2">
        <w:tc>
          <w:tcPr>
            <w:tcW w:w="5093" w:type="dxa"/>
          </w:tcPr>
          <w:p w14:paraId="2CA4D389" w14:textId="77777777" w:rsidR="00A173A2" w:rsidRPr="00A173A2" w:rsidRDefault="00A173A2" w:rsidP="009666C4">
            <w:pPr>
              <w:spacing w:line="280" w:lineRule="exact"/>
              <w:rPr>
                <w:rFonts w:ascii="Times New Roman" w:hAnsi="Times New Roman" w:cs="Times New Roman"/>
                <w:sz w:val="28"/>
                <w:szCs w:val="28"/>
              </w:rPr>
            </w:pPr>
          </w:p>
        </w:tc>
        <w:tc>
          <w:tcPr>
            <w:tcW w:w="5094" w:type="dxa"/>
          </w:tcPr>
          <w:p w14:paraId="4A53F04B" w14:textId="77777777" w:rsidR="00A173A2" w:rsidRPr="00A173A2" w:rsidRDefault="00A173A2" w:rsidP="009666C4">
            <w:pPr>
              <w:spacing w:line="280" w:lineRule="exact"/>
              <w:jc w:val="center"/>
              <w:rPr>
                <w:rFonts w:ascii="Times New Roman" w:hAnsi="Times New Roman" w:cs="Times New Roman"/>
                <w:b/>
                <w:sz w:val="28"/>
                <w:szCs w:val="28"/>
              </w:rPr>
            </w:pPr>
            <w:r w:rsidRPr="00A173A2">
              <w:rPr>
                <w:rFonts w:ascii="Times New Roman" w:hAnsi="Times New Roman" w:cs="Times New Roman"/>
                <w:b/>
                <w:sz w:val="28"/>
                <w:szCs w:val="28"/>
              </w:rPr>
              <w:t xml:space="preserve"> TRƯỞNG PHÒNG</w:t>
            </w:r>
          </w:p>
          <w:p w14:paraId="11365450" w14:textId="77777777" w:rsidR="00A173A2" w:rsidRDefault="00A173A2" w:rsidP="009666C4">
            <w:pPr>
              <w:spacing w:line="280" w:lineRule="exact"/>
              <w:jc w:val="center"/>
              <w:rPr>
                <w:rFonts w:ascii="Times New Roman" w:hAnsi="Times New Roman" w:cs="Times New Roman"/>
                <w:sz w:val="28"/>
                <w:szCs w:val="28"/>
              </w:rPr>
            </w:pPr>
          </w:p>
          <w:p w14:paraId="6C4D41CC" w14:textId="77777777" w:rsidR="00AC2359" w:rsidRDefault="00AC2359" w:rsidP="009666C4">
            <w:pPr>
              <w:spacing w:line="280" w:lineRule="exact"/>
              <w:jc w:val="center"/>
              <w:rPr>
                <w:rFonts w:ascii="Times New Roman" w:hAnsi="Times New Roman" w:cs="Times New Roman"/>
                <w:sz w:val="28"/>
                <w:szCs w:val="28"/>
              </w:rPr>
            </w:pPr>
          </w:p>
          <w:p w14:paraId="6AE22CE9" w14:textId="77777777" w:rsidR="009666C4" w:rsidRDefault="009666C4" w:rsidP="009666C4">
            <w:pPr>
              <w:spacing w:line="280" w:lineRule="exact"/>
              <w:jc w:val="center"/>
              <w:rPr>
                <w:rFonts w:ascii="Times New Roman" w:hAnsi="Times New Roman" w:cs="Times New Roman"/>
                <w:sz w:val="28"/>
                <w:szCs w:val="28"/>
              </w:rPr>
            </w:pPr>
          </w:p>
          <w:p w14:paraId="01E1E5F4" w14:textId="08A100A9" w:rsidR="009666C4" w:rsidRPr="0006387E" w:rsidRDefault="0006387E" w:rsidP="009666C4">
            <w:pPr>
              <w:spacing w:line="280" w:lineRule="exact"/>
              <w:rPr>
                <w:rFonts w:ascii="Times New Roman" w:hAnsi="Times New Roman" w:cs="Times New Roman"/>
                <w:b/>
                <w:bCs/>
                <w:sz w:val="28"/>
                <w:szCs w:val="28"/>
              </w:rPr>
            </w:pPr>
            <w:r>
              <w:rPr>
                <w:rFonts w:ascii="Times New Roman" w:hAnsi="Times New Roman" w:cs="Times New Roman"/>
                <w:sz w:val="28"/>
                <w:szCs w:val="28"/>
              </w:rPr>
              <w:t xml:space="preserve">                           </w:t>
            </w:r>
            <w:r w:rsidRPr="0006387E">
              <w:rPr>
                <w:rFonts w:ascii="Times New Roman" w:hAnsi="Times New Roman" w:cs="Times New Roman"/>
                <w:b/>
                <w:bCs/>
                <w:sz w:val="28"/>
                <w:szCs w:val="28"/>
              </w:rPr>
              <w:t>(Đã ký)</w:t>
            </w:r>
          </w:p>
          <w:p w14:paraId="523F6621" w14:textId="77777777" w:rsidR="00AC2359" w:rsidRDefault="00AC2359" w:rsidP="009666C4">
            <w:pPr>
              <w:spacing w:line="280" w:lineRule="exact"/>
              <w:rPr>
                <w:rFonts w:ascii="Times New Roman" w:hAnsi="Times New Roman" w:cs="Times New Roman"/>
                <w:sz w:val="28"/>
                <w:szCs w:val="28"/>
              </w:rPr>
            </w:pPr>
          </w:p>
          <w:p w14:paraId="6278A6F1" w14:textId="77777777" w:rsidR="002D673E" w:rsidRDefault="005E7107" w:rsidP="009666C4">
            <w:pPr>
              <w:spacing w:line="28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653DEB70" w14:textId="1FDFA98F" w:rsidR="00A173A2" w:rsidRPr="00AC2359" w:rsidRDefault="005E7107" w:rsidP="009666C4">
            <w:pPr>
              <w:spacing w:line="28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r w:rsidR="00A173A2" w:rsidRPr="00AC2359">
              <w:rPr>
                <w:rFonts w:ascii="Times New Roman" w:hAnsi="Times New Roman" w:cs="Times New Roman"/>
                <w:b/>
                <w:sz w:val="28"/>
                <w:szCs w:val="28"/>
              </w:rPr>
              <w:t xml:space="preserve">Thượng tá </w:t>
            </w:r>
            <w:r w:rsidR="00AC2359">
              <w:rPr>
                <w:rFonts w:ascii="Times New Roman" w:hAnsi="Times New Roman" w:cs="Times New Roman"/>
                <w:b/>
                <w:sz w:val="28"/>
                <w:szCs w:val="28"/>
              </w:rPr>
              <w:t>Vũ Đức Thiện</w:t>
            </w:r>
          </w:p>
        </w:tc>
      </w:tr>
    </w:tbl>
    <w:p w14:paraId="6477C4EE" w14:textId="77777777" w:rsidR="00EE5C70" w:rsidRPr="00684222" w:rsidRDefault="00EE5C70" w:rsidP="00004E79">
      <w:pPr>
        <w:spacing w:line="300" w:lineRule="exact"/>
        <w:rPr>
          <w:rFonts w:ascii="Times New Roman" w:hAnsi="Times New Roman" w:cs="Times New Roman"/>
          <w:sz w:val="28"/>
          <w:szCs w:val="28"/>
        </w:rPr>
      </w:pPr>
    </w:p>
    <w:sectPr w:rsidR="00EE5C70" w:rsidRPr="00684222" w:rsidSect="009666C4">
      <w:headerReference w:type="even" r:id="rId7"/>
      <w:headerReference w:type="default" r:id="rId8"/>
      <w:footerReference w:type="even" r:id="rId9"/>
      <w:footerReference w:type="default" r:id="rId10"/>
      <w:headerReference w:type="first" r:id="rId11"/>
      <w:footerReference w:type="first" r:id="rId12"/>
      <w:pgSz w:w="12240" w:h="15840"/>
      <w:pgMar w:top="57" w:right="851" w:bottom="17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4A4CF" w14:textId="77777777" w:rsidR="00B6580E" w:rsidRDefault="00B6580E" w:rsidP="008E3453">
      <w:pPr>
        <w:spacing w:after="0" w:line="240" w:lineRule="auto"/>
      </w:pPr>
      <w:r>
        <w:separator/>
      </w:r>
    </w:p>
  </w:endnote>
  <w:endnote w:type="continuationSeparator" w:id="0">
    <w:p w14:paraId="3F1B6D72" w14:textId="77777777" w:rsidR="00B6580E" w:rsidRDefault="00B6580E" w:rsidP="008E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D2B5" w14:textId="77777777" w:rsidR="008E3453" w:rsidRDefault="008E3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94AC" w14:textId="77777777" w:rsidR="008E3453" w:rsidRDefault="008E3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7D55" w14:textId="77777777" w:rsidR="008E3453" w:rsidRDefault="008E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930D8" w14:textId="77777777" w:rsidR="00B6580E" w:rsidRDefault="00B6580E" w:rsidP="008E3453">
      <w:pPr>
        <w:spacing w:after="0" w:line="240" w:lineRule="auto"/>
      </w:pPr>
      <w:r>
        <w:separator/>
      </w:r>
    </w:p>
  </w:footnote>
  <w:footnote w:type="continuationSeparator" w:id="0">
    <w:p w14:paraId="3003BFE4" w14:textId="77777777" w:rsidR="00B6580E" w:rsidRDefault="00B6580E" w:rsidP="008E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43710" w14:textId="77777777" w:rsidR="008E3453" w:rsidRDefault="008E3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E922D" w14:textId="77777777" w:rsidR="008E3453" w:rsidRDefault="008E3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9B610" w14:textId="77777777" w:rsidR="008E3453" w:rsidRDefault="008E3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F10"/>
    <w:rsid w:val="00004E79"/>
    <w:rsid w:val="0006387E"/>
    <w:rsid w:val="00084841"/>
    <w:rsid w:val="000968B6"/>
    <w:rsid w:val="000C3C31"/>
    <w:rsid w:val="000F2412"/>
    <w:rsid w:val="00135D34"/>
    <w:rsid w:val="001B1457"/>
    <w:rsid w:val="002624AA"/>
    <w:rsid w:val="00293B67"/>
    <w:rsid w:val="002D673E"/>
    <w:rsid w:val="00500D93"/>
    <w:rsid w:val="005E7107"/>
    <w:rsid w:val="00684222"/>
    <w:rsid w:val="007C05E5"/>
    <w:rsid w:val="007C2EFD"/>
    <w:rsid w:val="00812E1F"/>
    <w:rsid w:val="00835588"/>
    <w:rsid w:val="00866D4E"/>
    <w:rsid w:val="008B42E1"/>
    <w:rsid w:val="008E3453"/>
    <w:rsid w:val="009666C4"/>
    <w:rsid w:val="00992F10"/>
    <w:rsid w:val="009E43DA"/>
    <w:rsid w:val="00A173A2"/>
    <w:rsid w:val="00A67B3F"/>
    <w:rsid w:val="00A933A7"/>
    <w:rsid w:val="00AC2359"/>
    <w:rsid w:val="00B6580E"/>
    <w:rsid w:val="00D70716"/>
    <w:rsid w:val="00ED693E"/>
    <w:rsid w:val="00EE5C70"/>
    <w:rsid w:val="00F3049C"/>
    <w:rsid w:val="00F30AF7"/>
    <w:rsid w:val="00F56397"/>
    <w:rsid w:val="00F665D7"/>
    <w:rsid w:val="00F7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B70B"/>
  <w15:docId w15:val="{93ACD1E3-CA22-434E-95AC-89A72EA7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0968B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8E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453"/>
  </w:style>
  <w:style w:type="paragraph" w:styleId="Footer">
    <w:name w:val="footer"/>
    <w:basedOn w:val="Normal"/>
    <w:link w:val="FooterChar"/>
    <w:uiPriority w:val="99"/>
    <w:unhideWhenUsed/>
    <w:rsid w:val="008E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453"/>
  </w:style>
  <w:style w:type="table" w:styleId="TableGrid">
    <w:name w:val="Table Grid"/>
    <w:basedOn w:val="TableNormal"/>
    <w:uiPriority w:val="59"/>
    <w:rsid w:val="0068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2300-38A3-406C-9892-27636353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2020-08-31T02:04:00Z</cp:lastPrinted>
  <dcterms:created xsi:type="dcterms:W3CDTF">2020-05-26T00:31:00Z</dcterms:created>
  <dcterms:modified xsi:type="dcterms:W3CDTF">2020-09-28T01:34:00Z</dcterms:modified>
</cp:coreProperties>
</file>