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E0" w:rsidRPr="00B409E4" w:rsidRDefault="00B409E4" w:rsidP="00B409E4">
      <w:pPr>
        <w:spacing w:before="60" w:after="60" w:line="380" w:lineRule="exact"/>
        <w:jc w:val="center"/>
        <w:rPr>
          <w:rFonts w:ascii="Times New Roman" w:hAnsi="Times New Roman" w:cs="Times New Roman"/>
          <w:b/>
          <w:sz w:val="28"/>
          <w:szCs w:val="28"/>
        </w:rPr>
      </w:pPr>
      <w:r w:rsidRPr="00B409E4">
        <w:rPr>
          <w:rFonts w:ascii="Times New Roman" w:hAnsi="Times New Roman" w:cs="Times New Roman"/>
          <w:b/>
          <w:sz w:val="28"/>
          <w:szCs w:val="28"/>
        </w:rPr>
        <w:t>BẢN CAM KẾT</w:t>
      </w:r>
    </w:p>
    <w:p w:rsidR="00B409E4" w:rsidRDefault="00B409E4" w:rsidP="00B409E4">
      <w:pPr>
        <w:spacing w:before="60" w:after="60" w:line="380" w:lineRule="exact"/>
        <w:jc w:val="center"/>
        <w:rPr>
          <w:rFonts w:ascii="Times New Roman" w:hAnsi="Times New Roman" w:cs="Times New Roman"/>
          <w:b/>
          <w:sz w:val="28"/>
          <w:szCs w:val="28"/>
        </w:rPr>
      </w:pPr>
      <w:r w:rsidRPr="00B409E4">
        <w:rPr>
          <w:rFonts w:ascii="Times New Roman" w:hAnsi="Times New Roman" w:cs="Times New Roman"/>
          <w:b/>
          <w:sz w:val="28"/>
          <w:szCs w:val="28"/>
        </w:rPr>
        <w:t>Tu dưỡng, rèn luyện, phấn đấu năm 2019</w:t>
      </w:r>
    </w:p>
    <w:p w:rsidR="00B409E4" w:rsidRPr="00B409E4" w:rsidRDefault="00B409E4" w:rsidP="00B409E4">
      <w:pPr>
        <w:spacing w:before="60" w:after="60" w:line="380" w:lineRule="exac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2263140</wp:posOffset>
                </wp:positionH>
                <wp:positionV relativeFrom="paragraph">
                  <wp:posOffset>24130</wp:posOffset>
                </wp:positionV>
                <wp:extent cx="1228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470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1.9pt" to="27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" strokecolor="black [3040]"/>
            </w:pict>
          </mc:Fallback>
        </mc:AlternateContent>
      </w:r>
    </w:p>
    <w:p w:rsidR="00641225" w:rsidRDefault="007501E0" w:rsidP="007501E0">
      <w:pPr>
        <w:spacing w:before="60" w:after="60" w:line="380" w:lineRule="exact"/>
        <w:rPr>
          <w:rFonts w:ascii="Times New Roman" w:hAnsi="Times New Roman" w:cs="Times New Roman"/>
          <w:sz w:val="28"/>
          <w:szCs w:val="28"/>
        </w:rPr>
      </w:pPr>
      <w:r>
        <w:rPr>
          <w:rFonts w:ascii="Times New Roman" w:hAnsi="Times New Roman" w:cs="Times New Roman"/>
          <w:sz w:val="28"/>
          <w:szCs w:val="28"/>
        </w:rPr>
        <w:tab/>
      </w:r>
      <w:r w:rsidR="00641225">
        <w:rPr>
          <w:rFonts w:ascii="Times New Roman" w:hAnsi="Times New Roman" w:cs="Times New Roman"/>
          <w:sz w:val="28"/>
          <w:szCs w:val="28"/>
        </w:rPr>
        <w:t>Họ và tên: Tố</w:t>
      </w:r>
      <w:r w:rsidR="00B409E4">
        <w:rPr>
          <w:rFonts w:ascii="Times New Roman" w:hAnsi="Times New Roman" w:cs="Times New Roman"/>
          <w:sz w:val="28"/>
          <w:szCs w:val="28"/>
        </w:rPr>
        <w:t xml:space="preserve">ng Văn Công; </w:t>
      </w:r>
      <w:r w:rsidR="00B409E4">
        <w:rPr>
          <w:rFonts w:ascii="Times New Roman" w:hAnsi="Times New Roman" w:cs="Times New Roman"/>
          <w:sz w:val="28"/>
          <w:szCs w:val="28"/>
        </w:rPr>
        <w:tab/>
      </w:r>
      <w:r w:rsidR="00B409E4">
        <w:rPr>
          <w:rFonts w:ascii="Times New Roman" w:hAnsi="Times New Roman" w:cs="Times New Roman"/>
          <w:sz w:val="28"/>
          <w:szCs w:val="28"/>
        </w:rPr>
        <w:tab/>
        <w:t>Sinh ngày: 21/12/1979;</w:t>
      </w:r>
    </w:p>
    <w:p w:rsidR="00641225" w:rsidRDefault="00C24825" w:rsidP="007501E0">
      <w:pPr>
        <w:spacing w:before="60" w:after="60" w:line="380" w:lineRule="exact"/>
        <w:rPr>
          <w:rFonts w:ascii="Times New Roman" w:hAnsi="Times New Roman" w:cs="Times New Roman"/>
          <w:sz w:val="28"/>
          <w:szCs w:val="28"/>
        </w:rPr>
      </w:pPr>
      <w:r>
        <w:rPr>
          <w:rFonts w:ascii="Times New Roman" w:hAnsi="Times New Roman" w:cs="Times New Roman"/>
          <w:sz w:val="28"/>
          <w:szCs w:val="28"/>
        </w:rPr>
        <w:tab/>
      </w:r>
      <w:r w:rsidR="00641225">
        <w:rPr>
          <w:rFonts w:ascii="Times New Roman" w:hAnsi="Times New Roman" w:cs="Times New Roman"/>
          <w:sz w:val="28"/>
          <w:szCs w:val="28"/>
        </w:rPr>
        <w:t xml:space="preserve">Chức vụ Đảng: </w:t>
      </w:r>
      <w:r w:rsidR="00772A3D">
        <w:rPr>
          <w:rFonts w:ascii="Times New Roman" w:hAnsi="Times New Roman" w:cs="Times New Roman"/>
          <w:sz w:val="28"/>
          <w:szCs w:val="28"/>
        </w:rPr>
        <w:t>Chi ủy viên</w:t>
      </w:r>
    </w:p>
    <w:p w:rsidR="00641225" w:rsidRDefault="00C24825" w:rsidP="007501E0">
      <w:pPr>
        <w:spacing w:before="60" w:after="60" w:line="380" w:lineRule="exact"/>
        <w:rPr>
          <w:rFonts w:ascii="Times New Roman" w:hAnsi="Times New Roman" w:cs="Times New Roman"/>
          <w:sz w:val="28"/>
          <w:szCs w:val="28"/>
        </w:rPr>
      </w:pPr>
      <w:r>
        <w:rPr>
          <w:rFonts w:ascii="Times New Roman" w:hAnsi="Times New Roman" w:cs="Times New Roman"/>
          <w:sz w:val="28"/>
          <w:szCs w:val="28"/>
        </w:rPr>
        <w:tab/>
      </w:r>
      <w:r w:rsidR="00641225">
        <w:rPr>
          <w:rFonts w:ascii="Times New Roman" w:hAnsi="Times New Roman" w:cs="Times New Roman"/>
          <w:sz w:val="28"/>
          <w:szCs w:val="28"/>
        </w:rPr>
        <w:t>Chức vụ chính quyền, đoàn thể: Trưởng phòng.</w:t>
      </w:r>
    </w:p>
    <w:p w:rsidR="00641225" w:rsidRDefault="00C24825" w:rsidP="007501E0">
      <w:pPr>
        <w:spacing w:before="60" w:after="60" w:line="380" w:lineRule="exact"/>
        <w:rPr>
          <w:rFonts w:ascii="Times New Roman" w:hAnsi="Times New Roman" w:cs="Times New Roman"/>
          <w:sz w:val="28"/>
          <w:szCs w:val="28"/>
        </w:rPr>
      </w:pPr>
      <w:r>
        <w:rPr>
          <w:rFonts w:ascii="Times New Roman" w:hAnsi="Times New Roman" w:cs="Times New Roman"/>
          <w:sz w:val="28"/>
          <w:szCs w:val="28"/>
        </w:rPr>
        <w:tab/>
      </w:r>
      <w:r w:rsidR="00641225">
        <w:rPr>
          <w:rFonts w:ascii="Times New Roman" w:hAnsi="Times New Roman" w:cs="Times New Roman"/>
          <w:sz w:val="28"/>
          <w:szCs w:val="28"/>
        </w:rPr>
        <w:t>Sinh hoạt Đảng tại chi bộ</w:t>
      </w:r>
      <w:r w:rsidR="00536249">
        <w:rPr>
          <w:rFonts w:ascii="Times New Roman" w:hAnsi="Times New Roman" w:cs="Times New Roman"/>
          <w:sz w:val="28"/>
          <w:szCs w:val="28"/>
        </w:rPr>
        <w:t>: P</w:t>
      </w:r>
      <w:r w:rsidR="00641225">
        <w:rPr>
          <w:rFonts w:ascii="Times New Roman" w:hAnsi="Times New Roman" w:cs="Times New Roman"/>
          <w:sz w:val="28"/>
          <w:szCs w:val="28"/>
        </w:rPr>
        <w:t>hòng Cảnh sát điều tra tội phạm về ma túy.</w:t>
      </w:r>
    </w:p>
    <w:p w:rsidR="00641225" w:rsidRDefault="00C24825"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r>
      <w:r w:rsidR="00641225">
        <w:rPr>
          <w:rFonts w:ascii="Times New Roman" w:hAnsi="Times New Roman" w:cs="Times New Roman"/>
          <w:sz w:val="28"/>
          <w:szCs w:val="28"/>
        </w:rPr>
        <w:t>Sau khi nghiên cứu, học tập các nghị quyết, quy định của Đảng, tôi cam kết nghiêm túc thực hiện Chỉ thị số 05-CT/TW ngày 15/5/2016 của Bộ Chính trị về Nghị quyết Trung ương 4 khóa XII về “Tăng cường xây dựng, chỉnh đốn Đảng; ngăn chặn, đẩy lùi sự suy thoái về tư tưởng, đạo đức, lối sống, những biểu hiện “tự diễn biến”, “tự chuyển hóa” trong nội bộ; Chỉ thị số 04/CT-BCA ngày 19/5/2018 của Bộ Công an về đổi mới, nâng cao hiệu quả phong trào “CAND học tập, thực hiện Sáu điều Bác Hồ dạy” trong tình hình mới; Cuộc vận động “Xây dựng phong cách người CAND bản lĩnh, nhân văn, vì nhân dân phục vụ” và Quy định số 101-QĐ/TW ngày 07/6/2012 của Ban Bí thư về “Trách nhiệm nêu gương của cán bộ, đảng viên, nhất là cán bộ lãnh đạo chủ chốt các cấp”. Tập trung vào các nội dung chủ yếu sau đây:</w:t>
      </w:r>
    </w:p>
    <w:p w:rsidR="00641225" w:rsidRPr="00C24825" w:rsidRDefault="00641225" w:rsidP="00772A3D">
      <w:pPr>
        <w:spacing w:before="60" w:after="60" w:line="380" w:lineRule="exact"/>
        <w:jc w:val="both"/>
        <w:rPr>
          <w:rFonts w:ascii="Times New Roman" w:hAnsi="Times New Roman" w:cs="Times New Roman"/>
          <w:b/>
          <w:sz w:val="28"/>
          <w:szCs w:val="28"/>
        </w:rPr>
      </w:pPr>
      <w:r>
        <w:rPr>
          <w:rFonts w:ascii="Times New Roman" w:hAnsi="Times New Roman" w:cs="Times New Roman"/>
          <w:sz w:val="28"/>
          <w:szCs w:val="28"/>
        </w:rPr>
        <w:tab/>
      </w:r>
      <w:r w:rsidRPr="00C24825">
        <w:rPr>
          <w:rFonts w:ascii="Times New Roman" w:hAnsi="Times New Roman" w:cs="Times New Roman"/>
          <w:b/>
          <w:sz w:val="28"/>
          <w:szCs w:val="28"/>
        </w:rPr>
        <w:t>1. Về tư tưởng chính trị</w:t>
      </w:r>
    </w:p>
    <w:p w:rsidR="00641225" w:rsidRDefault="00641225"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Lập trường tư tưởng, chính trị</w:t>
      </w:r>
      <w:r w:rsidR="00B13461">
        <w:rPr>
          <w:rFonts w:ascii="Times New Roman" w:hAnsi="Times New Roman" w:cs="Times New Roman"/>
          <w:sz w:val="28"/>
          <w:szCs w:val="28"/>
        </w:rPr>
        <w:t xml:space="preserve"> vững vàng, tuyệt đối trung thành với Chủ nghĩa Mác-Leenin, tư tưởng Hồ Chí Minh và đường lối đổi mới của Đảng; Kiên quyết đấu tranh với những biểu hiện suy thoái về tư tưởng chính trị, đạo đức lối sống</w:t>
      </w:r>
      <w:r w:rsidR="00772A3D" w:rsidRPr="00772A3D">
        <w:rPr>
          <w:rFonts w:ascii="Times New Roman" w:hAnsi="Times New Roman" w:cs="Times New Roman"/>
          <w:sz w:val="28"/>
          <w:szCs w:val="28"/>
        </w:rPr>
        <w:t xml:space="preserve"> </w:t>
      </w:r>
      <w:r w:rsidR="00772A3D">
        <w:rPr>
          <w:rFonts w:ascii="Times New Roman" w:hAnsi="Times New Roman" w:cs="Times New Roman"/>
          <w:sz w:val="28"/>
          <w:szCs w:val="28"/>
        </w:rPr>
        <w:t>của cán bộ đảng viên</w:t>
      </w:r>
      <w:r w:rsidR="00B13461">
        <w:rPr>
          <w:rFonts w:ascii="Times New Roman" w:hAnsi="Times New Roman" w:cs="Times New Roman"/>
          <w:sz w:val="28"/>
          <w:szCs w:val="28"/>
        </w:rPr>
        <w:t>. Đấu tranh, phản bác những luận điệu tuyên truyền</w:t>
      </w:r>
      <w:r w:rsidR="00772A3D">
        <w:rPr>
          <w:rFonts w:ascii="Times New Roman" w:hAnsi="Times New Roman" w:cs="Times New Roman"/>
          <w:sz w:val="28"/>
          <w:szCs w:val="28"/>
        </w:rPr>
        <w:t>, xuyên tạc</w:t>
      </w:r>
      <w:r w:rsidR="00B13461">
        <w:rPr>
          <w:rFonts w:ascii="Times New Roman" w:hAnsi="Times New Roman" w:cs="Times New Roman"/>
          <w:sz w:val="28"/>
          <w:szCs w:val="28"/>
        </w:rPr>
        <w:t xml:space="preserve"> đường lối chính sách của Đảng, pháp luật của Nhà nước; Thẳng thắn đấu tranh, ngăn chặn, đẩy lùi những biểu hiện “tự diễn biến”, “tự chuyển hóa” trong nội bộ đơn vị.</w:t>
      </w:r>
      <w:r w:rsidR="00772A3D">
        <w:rPr>
          <w:rFonts w:ascii="Times New Roman" w:hAnsi="Times New Roman" w:cs="Times New Roman"/>
          <w:sz w:val="28"/>
          <w:szCs w:val="28"/>
        </w:rPr>
        <w:t xml:space="preserve"> </w:t>
      </w:r>
    </w:p>
    <w:p w:rsidR="00B13461" w:rsidRPr="00C24825" w:rsidRDefault="00B13461" w:rsidP="00772A3D">
      <w:pPr>
        <w:spacing w:before="60" w:after="60" w:line="380" w:lineRule="exact"/>
        <w:jc w:val="both"/>
        <w:rPr>
          <w:rFonts w:ascii="Times New Roman" w:hAnsi="Times New Roman" w:cs="Times New Roman"/>
          <w:b/>
          <w:sz w:val="28"/>
          <w:szCs w:val="28"/>
        </w:rPr>
      </w:pPr>
      <w:r>
        <w:rPr>
          <w:rFonts w:ascii="Times New Roman" w:hAnsi="Times New Roman" w:cs="Times New Roman"/>
          <w:sz w:val="28"/>
          <w:szCs w:val="28"/>
        </w:rPr>
        <w:tab/>
      </w:r>
      <w:r w:rsidRPr="00C24825">
        <w:rPr>
          <w:rFonts w:ascii="Times New Roman" w:hAnsi="Times New Roman" w:cs="Times New Roman"/>
          <w:b/>
          <w:sz w:val="28"/>
          <w:szCs w:val="28"/>
        </w:rPr>
        <w:t>2. Về phẩm chất đạo đức, lối sống</w:t>
      </w:r>
    </w:p>
    <w:p w:rsidR="00B13461" w:rsidRDefault="00B13461"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 xml:space="preserve">Luôn rèn luyện, tu dưỡng, học tập và làm theo tư tưởng, đạo đức, phong cách Hồ Chí Minh; giữ gìn phẩm chất đạo đức, lối sống, lấy 6 điều Bác Hồ dạy làm kim chỉ nam cho mọi hành động. Gương mẫu trong công tác và cuộc sống, có tinh thần đoàn kết nội bộ, </w:t>
      </w:r>
      <w:r w:rsidR="00C24825">
        <w:rPr>
          <w:rFonts w:ascii="Times New Roman" w:hAnsi="Times New Roman" w:cs="Times New Roman"/>
          <w:sz w:val="28"/>
          <w:szCs w:val="28"/>
        </w:rPr>
        <w:t>có lối sống giản dị, quan hệ tốt với quần chúng nhân dân và CBCS. Kiên quyết đấu tranh chống tiêu cực, tham nhũng, lãng phí. Chấp hành nghiêm các quy định về những điều đảng viên và CBCS không được làm. Không có biểu hiện suy thoái về đạo đức, lối sống.</w:t>
      </w:r>
    </w:p>
    <w:p w:rsidR="00C24825" w:rsidRPr="00C24825" w:rsidRDefault="00C24825" w:rsidP="00772A3D">
      <w:pPr>
        <w:spacing w:before="60" w:after="60" w:line="380" w:lineRule="exact"/>
        <w:jc w:val="both"/>
        <w:rPr>
          <w:rFonts w:ascii="Times New Roman" w:hAnsi="Times New Roman" w:cs="Times New Roman"/>
          <w:b/>
          <w:sz w:val="28"/>
          <w:szCs w:val="28"/>
        </w:rPr>
      </w:pPr>
      <w:r w:rsidRPr="00C24825">
        <w:rPr>
          <w:rFonts w:ascii="Times New Roman" w:hAnsi="Times New Roman" w:cs="Times New Roman"/>
          <w:b/>
          <w:sz w:val="28"/>
          <w:szCs w:val="28"/>
        </w:rPr>
        <w:tab/>
        <w:t>3. Về thực hiện chức trách, nhiệm vụ được giao</w:t>
      </w:r>
    </w:p>
    <w:p w:rsidR="00C24825" w:rsidRDefault="00C24825" w:rsidP="00772A3D">
      <w:pPr>
        <w:spacing w:before="60" w:after="60" w:line="380" w:lineRule="exact"/>
        <w:jc w:val="both"/>
        <w:rPr>
          <w:rFonts w:ascii="Times New Roman" w:hAnsi="Times New Roman" w:cs="Times New Roman"/>
          <w:i/>
          <w:sz w:val="28"/>
          <w:szCs w:val="28"/>
        </w:rPr>
      </w:pPr>
      <w:r>
        <w:rPr>
          <w:rFonts w:ascii="Times New Roman" w:hAnsi="Times New Roman" w:cs="Times New Roman"/>
          <w:sz w:val="28"/>
          <w:szCs w:val="28"/>
        </w:rPr>
        <w:tab/>
      </w:r>
      <w:r w:rsidRPr="00C24825">
        <w:rPr>
          <w:rFonts w:ascii="Times New Roman" w:hAnsi="Times New Roman" w:cs="Times New Roman"/>
          <w:i/>
          <w:sz w:val="28"/>
          <w:szCs w:val="28"/>
        </w:rPr>
        <w:t>3.1. Thực hiện chức trách, nhiệm vụ được giao</w:t>
      </w:r>
    </w:p>
    <w:p w:rsidR="00C24825" w:rsidRDefault="00C24825"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lastRenderedPageBreak/>
        <w:tab/>
      </w:r>
      <w:r w:rsidR="005F561E">
        <w:rPr>
          <w:rFonts w:ascii="Times New Roman" w:hAnsi="Times New Roman" w:cs="Times New Roman"/>
          <w:sz w:val="28"/>
          <w:szCs w:val="28"/>
        </w:rPr>
        <w:t xml:space="preserve">- </w:t>
      </w:r>
      <w:r>
        <w:rPr>
          <w:rFonts w:ascii="Times New Roman" w:hAnsi="Times New Roman" w:cs="Times New Roman"/>
          <w:sz w:val="28"/>
          <w:szCs w:val="28"/>
        </w:rPr>
        <w:t>Là lãnh đạo đơn vị điều tra luôn bám sát vào chức năng, nhiệm vụ của đơn vị là điều tra các vụ án theo Luật Hình sự và Tố tụng hình sự. Có tác phong làm việc khoa học, thái độ nghiêm túc, đúng mực, khách quan, chí công vô tư. Luôn nhận rõ phải, trái, giữ gìn lập trường, quan điểm trong điều tra xử lý các vụ án.</w:t>
      </w:r>
    </w:p>
    <w:p w:rsidR="00C24825" w:rsidRDefault="00C24825"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 Luôn làm tốt công tác phê bình và tự phê bình theo tinh thần nghị quyết Trung ương 4 khóa XI. Trong tự phê bình và phê bình phải thật sự cầu thị, trung thực, chân thành, công tâm, không nể nang, né tránh, chạy theo chủ nghĩa thành tích, khi có khuyết điểm phải nhận khuyết điểm và có kế hoạch sửa chữa khuyết điểm, kiên quyết đấu tranh với những biểu hiện lợi dụng phê bình để nói xấu, bôi nhọ, hạ uy tín của nhau, phê bình để cùng giúp nhau tiến bộ.</w:t>
      </w:r>
    </w:p>
    <w:p w:rsidR="00C24825" w:rsidRPr="007501E0" w:rsidRDefault="00C24825" w:rsidP="00772A3D">
      <w:pPr>
        <w:spacing w:before="60" w:after="60" w:line="380" w:lineRule="exact"/>
        <w:jc w:val="both"/>
        <w:rPr>
          <w:rFonts w:ascii="Times New Roman" w:hAnsi="Times New Roman" w:cs="Times New Roman"/>
          <w:i/>
          <w:sz w:val="28"/>
          <w:szCs w:val="28"/>
        </w:rPr>
      </w:pPr>
      <w:r>
        <w:rPr>
          <w:rFonts w:ascii="Times New Roman" w:hAnsi="Times New Roman" w:cs="Times New Roman"/>
          <w:sz w:val="28"/>
          <w:szCs w:val="28"/>
        </w:rPr>
        <w:tab/>
      </w:r>
      <w:r w:rsidR="005F561E" w:rsidRPr="007501E0">
        <w:rPr>
          <w:rFonts w:ascii="Times New Roman" w:hAnsi="Times New Roman" w:cs="Times New Roman"/>
          <w:i/>
          <w:sz w:val="28"/>
          <w:szCs w:val="28"/>
        </w:rPr>
        <w:t>3.2. Biện pháp thực hiện, thời gian hoàn thành</w:t>
      </w:r>
    </w:p>
    <w:p w:rsidR="005F561E" w:rsidRDefault="005F561E"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Tiếp tục nghiên cứu, nắm vững các văn bản, hướng dẫn liên quan đến chức năng, nhiệm vụ của đơn vị để từ đó chỉ đạo, hướng dẫn đối với Điều tra viên, cán bộ điều tra trong điều tra, giải quyết các vụ việc.</w:t>
      </w:r>
    </w:p>
    <w:p w:rsidR="005F561E" w:rsidRPr="00C24825" w:rsidRDefault="005F561E"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 Thời gian thực hiện: Từ nay đến hết năm 2019 và những năm tiếp theo.</w:t>
      </w:r>
    </w:p>
    <w:p w:rsidR="00C24825" w:rsidRPr="007501E0" w:rsidRDefault="005F561E" w:rsidP="00772A3D">
      <w:pPr>
        <w:spacing w:before="60" w:after="60" w:line="380" w:lineRule="exact"/>
        <w:jc w:val="both"/>
        <w:rPr>
          <w:rFonts w:ascii="Times New Roman" w:hAnsi="Times New Roman" w:cs="Times New Roman"/>
          <w:b/>
          <w:sz w:val="28"/>
          <w:szCs w:val="28"/>
        </w:rPr>
      </w:pPr>
      <w:r>
        <w:rPr>
          <w:rFonts w:ascii="Times New Roman" w:hAnsi="Times New Roman" w:cs="Times New Roman"/>
          <w:sz w:val="28"/>
          <w:szCs w:val="28"/>
        </w:rPr>
        <w:tab/>
      </w:r>
      <w:r w:rsidRPr="007501E0">
        <w:rPr>
          <w:rFonts w:ascii="Times New Roman" w:hAnsi="Times New Roman" w:cs="Times New Roman"/>
          <w:b/>
          <w:sz w:val="28"/>
          <w:szCs w:val="28"/>
        </w:rPr>
        <w:t>4. Về ý thức, tổ chức kỷ luật</w:t>
      </w:r>
    </w:p>
    <w:p w:rsidR="005F561E" w:rsidRDefault="005F561E"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Thực hiện nguyên tắc tập trung dân chủ, tập thể lãnh đạo, cá nhân phụ trách. Chấp hành nghiêm túc các quy định của Điều lệ Đảng, tự giác chấp hành các chỉ thị, nghị quyết của Đảng, pháp luật của Nhà nước, các quy định của Ngành, nội quy của cơ quan, đơn vị và nơi cư trú</w:t>
      </w:r>
      <w:r w:rsidR="00772A3D">
        <w:rPr>
          <w:rFonts w:ascii="Times New Roman" w:hAnsi="Times New Roman" w:cs="Times New Roman"/>
          <w:sz w:val="28"/>
          <w:szCs w:val="28"/>
        </w:rPr>
        <w:t>.</w:t>
      </w:r>
    </w:p>
    <w:p w:rsidR="005F561E" w:rsidRPr="007501E0" w:rsidRDefault="005F561E" w:rsidP="00772A3D">
      <w:pPr>
        <w:spacing w:before="60" w:after="60" w:line="380" w:lineRule="exact"/>
        <w:jc w:val="both"/>
        <w:rPr>
          <w:rFonts w:ascii="Times New Roman" w:hAnsi="Times New Roman" w:cs="Times New Roman"/>
          <w:b/>
          <w:sz w:val="28"/>
          <w:szCs w:val="28"/>
        </w:rPr>
      </w:pPr>
      <w:r w:rsidRPr="007501E0">
        <w:rPr>
          <w:rFonts w:ascii="Times New Roman" w:hAnsi="Times New Roman" w:cs="Times New Roman"/>
          <w:b/>
          <w:sz w:val="28"/>
          <w:szCs w:val="28"/>
        </w:rPr>
        <w:tab/>
        <w:t>5. Về khắc phục, sửa chữa những hạn chế, khuyết điểm thời gian qua và qua kiểm điểm, đánh giá chất lượng cán bộ, đảng viên năm trước</w:t>
      </w:r>
    </w:p>
    <w:p w:rsidR="005F561E" w:rsidRDefault="005F561E"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Nghiêm túc tự sửa chữa những hạn chế, khuyết điểm còn tồn tại của bản thân năm 2018 .</w:t>
      </w:r>
    </w:p>
    <w:p w:rsidR="005F561E" w:rsidRPr="007501E0" w:rsidRDefault="005F561E" w:rsidP="00772A3D">
      <w:pPr>
        <w:spacing w:before="60" w:after="60" w:line="380" w:lineRule="exact"/>
        <w:jc w:val="both"/>
        <w:rPr>
          <w:rFonts w:ascii="Times New Roman" w:hAnsi="Times New Roman" w:cs="Times New Roman"/>
          <w:b/>
          <w:sz w:val="28"/>
          <w:szCs w:val="28"/>
        </w:rPr>
      </w:pPr>
      <w:r w:rsidRPr="007501E0">
        <w:rPr>
          <w:rFonts w:ascii="Times New Roman" w:hAnsi="Times New Roman" w:cs="Times New Roman"/>
          <w:b/>
          <w:sz w:val="28"/>
          <w:szCs w:val="28"/>
        </w:rPr>
        <w:tab/>
        <w:t>6. Việc nêu gương của người đứng đầu</w:t>
      </w:r>
    </w:p>
    <w:p w:rsidR="005F561E" w:rsidRDefault="005F561E" w:rsidP="00772A3D">
      <w:pPr>
        <w:spacing w:before="60" w:after="60" w:line="380" w:lineRule="exact"/>
        <w:jc w:val="both"/>
        <w:rPr>
          <w:rFonts w:ascii="Times New Roman" w:hAnsi="Times New Roman" w:cs="Times New Roman"/>
          <w:sz w:val="28"/>
          <w:szCs w:val="28"/>
        </w:rPr>
      </w:pPr>
      <w:r>
        <w:rPr>
          <w:rFonts w:ascii="Times New Roman" w:hAnsi="Times New Roman" w:cs="Times New Roman"/>
          <w:sz w:val="28"/>
          <w:szCs w:val="28"/>
        </w:rPr>
        <w:tab/>
        <w:t xml:space="preserve">Là người đứng đầu trong đơn vị, luôn nêu cao vai trò trách nhiệm, đầu tàu gương mẫu, dám nghĩ, dám làm, dám chịu trách nhiệm, khắc phục sửa chữa khi mắc khuyết điểm. Nêu gương trong việc thực hiện chức trách, nhiệm vụ, chấp hành đường lối, kỷ luật đảng, điều lệnh CAND để cán bộ noi theo. Thực hiện nghiêm túc các quy định số </w:t>
      </w:r>
      <w:r w:rsidR="007501E0">
        <w:rPr>
          <w:rFonts w:ascii="Times New Roman" w:hAnsi="Times New Roman" w:cs="Times New Roman"/>
          <w:sz w:val="28"/>
          <w:szCs w:val="28"/>
        </w:rPr>
        <w:t>101-QĐ/TW ngày 07/6/2018 của Ban Bí thư về “Trách nhiệm nêu gương của cán bộ, đảng viên, nhất là cán bộ lãnh đạo chủ chốt các cấp”; Quy định số 55-QĐ/TW ngày 19/12/2018 của Bộ Chính trị về một số việc cần làm ngay để tăng cường vai trò nêu gương của cán bộ đảng viên.</w:t>
      </w:r>
    </w:p>
    <w:p w:rsidR="007501E0" w:rsidRDefault="00772A3D" w:rsidP="00772A3D">
      <w:pPr>
        <w:tabs>
          <w:tab w:val="left" w:pos="3165"/>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7501E0" w:rsidSect="00641225">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25"/>
    <w:rsid w:val="000C7B54"/>
    <w:rsid w:val="00536249"/>
    <w:rsid w:val="005C21FF"/>
    <w:rsid w:val="005F561E"/>
    <w:rsid w:val="00641225"/>
    <w:rsid w:val="007501E0"/>
    <w:rsid w:val="00772A3D"/>
    <w:rsid w:val="008F4577"/>
    <w:rsid w:val="00947D2F"/>
    <w:rsid w:val="00B13461"/>
    <w:rsid w:val="00B409E4"/>
    <w:rsid w:val="00C2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DDC99-82BC-4E25-8025-CC3DD06E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75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PC47</dc:creator>
  <cp:lastModifiedBy>Admin</cp:lastModifiedBy>
  <cp:revision>2</cp:revision>
  <dcterms:created xsi:type="dcterms:W3CDTF">2019-07-16T09:59:00Z</dcterms:created>
  <dcterms:modified xsi:type="dcterms:W3CDTF">2019-07-16T09:59:00Z</dcterms:modified>
</cp:coreProperties>
</file>